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2CF" w:rsidRDefault="009502CF" w:rsidP="000A67E6">
      <w:pPr>
        <w:spacing w:after="0" w:line="360" w:lineRule="auto"/>
        <w:ind w:hanging="2127"/>
        <w:jc w:val="center"/>
        <w:rPr>
          <w:rFonts w:ascii="Humnst777LtPL" w:hAnsi="Humnst777LtPL"/>
          <w:b/>
          <w:sz w:val="24"/>
          <w:szCs w:val="24"/>
        </w:rPr>
      </w:pPr>
      <w:r w:rsidRPr="006F485A">
        <w:rPr>
          <w:rFonts w:ascii="Humnst777LtPL" w:hAnsi="Humnst777LtPL"/>
          <w:b/>
          <w:sz w:val="24"/>
          <w:szCs w:val="24"/>
        </w:rPr>
        <w:t>Harmonogram Konferencji</w:t>
      </w:r>
    </w:p>
    <w:p w:rsidR="009502CF" w:rsidRDefault="009502CF" w:rsidP="000A67E6">
      <w:pPr>
        <w:spacing w:after="0" w:line="360" w:lineRule="auto"/>
        <w:ind w:hanging="2127"/>
        <w:jc w:val="center"/>
        <w:rPr>
          <w:rFonts w:ascii="Humnst777LtPL" w:hAnsi="Humnst777LtPL" w:cs="Calibri"/>
          <w:b/>
          <w:bCs/>
          <w:sz w:val="24"/>
          <w:szCs w:val="24"/>
        </w:rPr>
      </w:pPr>
      <w:r w:rsidRPr="006F485A">
        <w:rPr>
          <w:rFonts w:ascii="Humnst777LtPL" w:hAnsi="Humnst777LtPL"/>
          <w:b/>
          <w:sz w:val="24"/>
          <w:szCs w:val="24"/>
        </w:rPr>
        <w:t xml:space="preserve">pt.: </w:t>
      </w:r>
      <w:r w:rsidRPr="006F485A">
        <w:rPr>
          <w:rFonts w:ascii="Humnst777LtPL" w:hAnsi="Humnst777LtPL" w:cs="Calibri"/>
          <w:b/>
          <w:bCs/>
          <w:sz w:val="24"/>
          <w:szCs w:val="24"/>
        </w:rPr>
        <w:t>„ABCDE – alfabet, który może uratować Ci życie”</w:t>
      </w:r>
    </w:p>
    <w:p w:rsidR="009502CF" w:rsidRPr="000C4E4A" w:rsidRDefault="009502CF" w:rsidP="000A67E6">
      <w:pPr>
        <w:pStyle w:val="Akapitzlist"/>
        <w:spacing w:after="0"/>
        <w:jc w:val="center"/>
        <w:rPr>
          <w:rFonts w:ascii="Humnst777LtPL" w:hAnsi="Humnst777LtPL" w:cs="Calibri"/>
          <w:b/>
          <w:bCs/>
          <w:sz w:val="24"/>
          <w:szCs w:val="24"/>
        </w:rPr>
      </w:pPr>
      <w:r w:rsidRPr="000C4E4A">
        <w:rPr>
          <w:rFonts w:ascii="Humnst777LtPL" w:hAnsi="Humnst777LtPL" w:cs="Calibri"/>
          <w:b/>
          <w:bCs/>
          <w:sz w:val="24"/>
          <w:szCs w:val="24"/>
        </w:rPr>
        <w:t>Data:</w:t>
      </w:r>
      <w:r w:rsidR="00686541">
        <w:rPr>
          <w:rFonts w:ascii="Humnst777LtPL" w:hAnsi="Humnst777LtPL" w:cs="Calibri"/>
          <w:b/>
          <w:bCs/>
          <w:sz w:val="24"/>
          <w:szCs w:val="24"/>
        </w:rPr>
        <w:t xml:space="preserve"> </w:t>
      </w:r>
      <w:r w:rsidR="000C4E4A" w:rsidRPr="000C4E4A">
        <w:rPr>
          <w:rFonts w:ascii="Humnst777LtPL" w:hAnsi="Humnst777LtPL" w:cs="Calibri"/>
          <w:b/>
          <w:bCs/>
          <w:sz w:val="24"/>
          <w:szCs w:val="24"/>
        </w:rPr>
        <w:t>4</w:t>
      </w:r>
      <w:r w:rsidRPr="000C4E4A">
        <w:rPr>
          <w:rFonts w:ascii="Humnst777LtPL" w:hAnsi="Humnst777LtPL" w:cs="Calibri"/>
          <w:b/>
          <w:bCs/>
          <w:sz w:val="24"/>
          <w:szCs w:val="24"/>
        </w:rPr>
        <w:t>.</w:t>
      </w:r>
      <w:r w:rsidR="000C4E4A" w:rsidRPr="000C4E4A">
        <w:rPr>
          <w:rFonts w:ascii="Humnst777LtPL" w:hAnsi="Humnst777LtPL" w:cs="Calibri"/>
          <w:b/>
          <w:bCs/>
          <w:sz w:val="24"/>
          <w:szCs w:val="24"/>
        </w:rPr>
        <w:t>10</w:t>
      </w:r>
      <w:r w:rsidRPr="000C4E4A">
        <w:rPr>
          <w:rFonts w:ascii="Humnst777LtPL" w:hAnsi="Humnst777LtPL" w:cs="Calibri"/>
          <w:b/>
          <w:bCs/>
          <w:sz w:val="24"/>
          <w:szCs w:val="24"/>
        </w:rPr>
        <w:t>.2019 r.</w:t>
      </w:r>
    </w:p>
    <w:p w:rsidR="00F61CDC" w:rsidRDefault="00F61CDC" w:rsidP="000A67E6">
      <w:pPr>
        <w:spacing w:after="0"/>
        <w:jc w:val="center"/>
        <w:rPr>
          <w:rFonts w:ascii="Humnst777LtPL" w:hAnsi="Humnst777LtPL" w:cs="Calibri"/>
          <w:bCs/>
          <w:sz w:val="24"/>
          <w:szCs w:val="24"/>
        </w:rPr>
      </w:pPr>
      <w:r>
        <w:rPr>
          <w:rFonts w:ascii="Humnst777LtPL" w:hAnsi="Humnst777LtPL"/>
          <w:sz w:val="24"/>
          <w:szCs w:val="24"/>
        </w:rPr>
        <w:t xml:space="preserve">Miejsce: Sala Plenarna Sejmiku Województwa Zachodniopomorskiego ul. Mickiewicz 41, </w:t>
      </w:r>
      <w:r>
        <w:rPr>
          <w:rFonts w:ascii="Humnst777LtPL" w:hAnsi="Humnst777LtPL"/>
          <w:sz w:val="24"/>
          <w:szCs w:val="24"/>
        </w:rPr>
        <w:br/>
        <w:t>70-383 Szczeci</w:t>
      </w:r>
      <w:bookmarkStart w:id="0" w:name="_GoBack"/>
      <w:bookmarkEnd w:id="0"/>
      <w:r>
        <w:rPr>
          <w:rFonts w:ascii="Humnst777LtPL" w:hAnsi="Humnst777LtPL"/>
          <w:sz w:val="24"/>
          <w:szCs w:val="24"/>
        </w:rPr>
        <w:t>n</w:t>
      </w:r>
    </w:p>
    <w:p w:rsidR="009502CF" w:rsidRDefault="009502CF" w:rsidP="009502CF">
      <w:pPr>
        <w:spacing w:after="0"/>
        <w:rPr>
          <w:rFonts w:ascii="Humnst777LtPL" w:hAnsi="Humnst777LtPL"/>
          <w:sz w:val="24"/>
          <w:szCs w:val="24"/>
        </w:rPr>
      </w:pPr>
    </w:p>
    <w:p w:rsidR="009502CF" w:rsidRPr="006F485A" w:rsidRDefault="009502CF" w:rsidP="009502CF">
      <w:pPr>
        <w:jc w:val="center"/>
        <w:rPr>
          <w:rFonts w:ascii="Humnst777LtPL" w:hAnsi="Humnst777LtPL" w:cs="Calibri"/>
          <w:b/>
          <w:bCs/>
          <w:sz w:val="24"/>
          <w:szCs w:val="24"/>
        </w:rPr>
      </w:pPr>
    </w:p>
    <w:tbl>
      <w:tblPr>
        <w:tblStyle w:val="Tabela-Siatka"/>
        <w:tblW w:w="10202" w:type="dxa"/>
        <w:tblInd w:w="-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359"/>
      </w:tblGrid>
      <w:tr w:rsidR="009502CF" w:rsidTr="000269F3">
        <w:tc>
          <w:tcPr>
            <w:tcW w:w="1843" w:type="dxa"/>
          </w:tcPr>
          <w:p w:rsidR="009502CF" w:rsidRDefault="009502CF" w:rsidP="000269F3">
            <w:pPr>
              <w:spacing w:line="360" w:lineRule="auto"/>
              <w:rPr>
                <w:rFonts w:ascii="Humnst777LtPL" w:hAnsi="Humnst777LtPL" w:cs="Calibri"/>
                <w:bCs/>
                <w:sz w:val="24"/>
                <w:szCs w:val="24"/>
              </w:rPr>
            </w:pPr>
            <w:r>
              <w:rPr>
                <w:rFonts w:ascii="Humnst777LtPL" w:hAnsi="Humnst777LtPL" w:cs="Calibri"/>
                <w:bCs/>
                <w:sz w:val="24"/>
                <w:szCs w:val="24"/>
              </w:rPr>
              <w:t>9:30</w:t>
            </w:r>
          </w:p>
        </w:tc>
        <w:tc>
          <w:tcPr>
            <w:tcW w:w="8359" w:type="dxa"/>
          </w:tcPr>
          <w:p w:rsidR="009502CF" w:rsidRDefault="009502CF" w:rsidP="000C4E4A">
            <w:pPr>
              <w:spacing w:line="360" w:lineRule="auto"/>
              <w:rPr>
                <w:rFonts w:ascii="Humnst777LtPL" w:hAnsi="Humnst777LtPL" w:cs="Calibri"/>
                <w:bCs/>
                <w:sz w:val="24"/>
                <w:szCs w:val="24"/>
              </w:rPr>
            </w:pPr>
            <w:r>
              <w:rPr>
                <w:rFonts w:ascii="Humnst777LtPL" w:hAnsi="Humnst777LtPL" w:cs="Calibri"/>
                <w:bCs/>
                <w:sz w:val="24"/>
                <w:szCs w:val="24"/>
              </w:rPr>
              <w:t xml:space="preserve">Rejestracja uczestników, wydawanie materiałów dydaktycznych i certyfikatów uczestnictwa, </w:t>
            </w:r>
            <w:r w:rsidR="000C4E4A" w:rsidRPr="000C4E4A">
              <w:rPr>
                <w:rFonts w:ascii="Humnst777LtPL" w:hAnsi="Humnst777LtPL" w:cs="Calibri"/>
                <w:b/>
                <w:bCs/>
                <w:smallCaps/>
                <w:sz w:val="24"/>
                <w:szCs w:val="24"/>
              </w:rPr>
              <w:t>kawa</w:t>
            </w:r>
          </w:p>
        </w:tc>
      </w:tr>
      <w:tr w:rsidR="009502CF" w:rsidTr="000269F3">
        <w:tc>
          <w:tcPr>
            <w:tcW w:w="1843" w:type="dxa"/>
          </w:tcPr>
          <w:p w:rsidR="009502CF" w:rsidRDefault="009502CF" w:rsidP="000269F3">
            <w:pPr>
              <w:spacing w:line="360" w:lineRule="auto"/>
              <w:rPr>
                <w:rFonts w:ascii="Humnst777LtPL" w:hAnsi="Humnst777LtPL" w:cs="Calibri"/>
                <w:bCs/>
                <w:sz w:val="24"/>
                <w:szCs w:val="24"/>
              </w:rPr>
            </w:pPr>
            <w:r>
              <w:rPr>
                <w:rFonts w:ascii="Humnst777LtPL" w:hAnsi="Humnst777LtPL" w:cs="Calibri"/>
                <w:bCs/>
                <w:sz w:val="24"/>
                <w:szCs w:val="24"/>
              </w:rPr>
              <w:t>10:00-10:05</w:t>
            </w:r>
          </w:p>
        </w:tc>
        <w:tc>
          <w:tcPr>
            <w:tcW w:w="8359" w:type="dxa"/>
          </w:tcPr>
          <w:p w:rsidR="009502CF" w:rsidRDefault="009502CF" w:rsidP="00686541">
            <w:pPr>
              <w:spacing w:line="360" w:lineRule="auto"/>
              <w:rPr>
                <w:rFonts w:ascii="Humnst777LtPL" w:hAnsi="Humnst777LtPL" w:cs="Calibri"/>
                <w:bCs/>
                <w:sz w:val="24"/>
                <w:szCs w:val="24"/>
              </w:rPr>
            </w:pPr>
            <w:r>
              <w:rPr>
                <w:rFonts w:ascii="Humnst777LtPL" w:hAnsi="Humnst777LtPL" w:cs="Calibri"/>
                <w:bCs/>
                <w:sz w:val="24"/>
                <w:szCs w:val="24"/>
              </w:rPr>
              <w:t xml:space="preserve">Otwarcie Konferencji i uroczyste powitanie gości w imieniu przedstawiciela Urzędu Marszałkowskiego </w:t>
            </w:r>
          </w:p>
        </w:tc>
      </w:tr>
      <w:tr w:rsidR="009502CF" w:rsidTr="000269F3">
        <w:tc>
          <w:tcPr>
            <w:tcW w:w="1843" w:type="dxa"/>
          </w:tcPr>
          <w:p w:rsidR="009502CF" w:rsidRDefault="009502CF" w:rsidP="000269F3">
            <w:pPr>
              <w:spacing w:line="360" w:lineRule="auto"/>
              <w:rPr>
                <w:rFonts w:ascii="Humnst777LtPL" w:hAnsi="Humnst777LtPL" w:cs="Calibri"/>
                <w:bCs/>
                <w:sz w:val="24"/>
                <w:szCs w:val="24"/>
              </w:rPr>
            </w:pPr>
            <w:r>
              <w:rPr>
                <w:rFonts w:ascii="Humnst777LtPL" w:hAnsi="Humnst777LtPL" w:cs="Calibri"/>
                <w:bCs/>
                <w:sz w:val="24"/>
                <w:szCs w:val="24"/>
              </w:rPr>
              <w:t>10:05-10:30</w:t>
            </w:r>
          </w:p>
          <w:p w:rsidR="009502CF" w:rsidRDefault="009502CF" w:rsidP="000269F3">
            <w:pPr>
              <w:spacing w:line="360" w:lineRule="auto"/>
              <w:rPr>
                <w:rFonts w:ascii="Humnst777LtPL" w:hAnsi="Humnst777LtPL" w:cs="Calibri"/>
                <w:bCs/>
                <w:sz w:val="24"/>
                <w:szCs w:val="24"/>
              </w:rPr>
            </w:pPr>
          </w:p>
        </w:tc>
        <w:tc>
          <w:tcPr>
            <w:tcW w:w="8359" w:type="dxa"/>
          </w:tcPr>
          <w:p w:rsidR="009502CF" w:rsidRDefault="009502CF" w:rsidP="000269F3">
            <w:pPr>
              <w:spacing w:line="360" w:lineRule="auto"/>
              <w:rPr>
                <w:rFonts w:ascii="Humnst777LtPL" w:hAnsi="Humnst777LtPL" w:cs="Calibri"/>
                <w:bCs/>
                <w:sz w:val="24"/>
                <w:szCs w:val="24"/>
              </w:rPr>
            </w:pPr>
            <w:r>
              <w:rPr>
                <w:rFonts w:ascii="Humnst777LtPL" w:hAnsi="Humnst777LtPL" w:cs="Calibri"/>
                <w:bCs/>
                <w:sz w:val="24"/>
                <w:szCs w:val="24"/>
              </w:rPr>
              <w:t xml:space="preserve">„Sytuacja epidemiologiczna nowotworów skóry w województwie zachodniopomorskim na tle innych województw” – dr n. med. Wiktor Soroko, </w:t>
            </w:r>
            <w:r w:rsidRPr="009502CF">
              <w:rPr>
                <w:rFonts w:ascii="Humnst777LtPL" w:hAnsi="Humnst777LtPL" w:cs="Calibri"/>
                <w:b/>
                <w:bCs/>
                <w:sz w:val="24"/>
                <w:szCs w:val="24"/>
                <w:u w:val="single"/>
              </w:rPr>
              <w:t>dr n. med. Agnieszka Dyzmann-Sroka</w:t>
            </w:r>
          </w:p>
        </w:tc>
      </w:tr>
      <w:tr w:rsidR="009502CF" w:rsidTr="000269F3">
        <w:tc>
          <w:tcPr>
            <w:tcW w:w="1843" w:type="dxa"/>
          </w:tcPr>
          <w:p w:rsidR="009502CF" w:rsidRDefault="009502CF" w:rsidP="000269F3">
            <w:pPr>
              <w:spacing w:line="360" w:lineRule="auto"/>
              <w:rPr>
                <w:rFonts w:ascii="Humnst777LtPL" w:hAnsi="Humnst777LtPL" w:cs="Calibri"/>
                <w:bCs/>
                <w:sz w:val="24"/>
                <w:szCs w:val="24"/>
              </w:rPr>
            </w:pPr>
            <w:r>
              <w:rPr>
                <w:rFonts w:ascii="Humnst777LtPL" w:hAnsi="Humnst777LtPL" w:cs="Calibri"/>
                <w:bCs/>
                <w:sz w:val="24"/>
                <w:szCs w:val="24"/>
              </w:rPr>
              <w:t>10:30-11:05</w:t>
            </w:r>
          </w:p>
        </w:tc>
        <w:tc>
          <w:tcPr>
            <w:tcW w:w="8359" w:type="dxa"/>
          </w:tcPr>
          <w:p w:rsidR="009502CF" w:rsidRDefault="009502CF" w:rsidP="000269F3">
            <w:pPr>
              <w:spacing w:line="360" w:lineRule="auto"/>
              <w:rPr>
                <w:rFonts w:ascii="Humnst777LtPL" w:hAnsi="Humnst777LtPL" w:cs="Calibri"/>
                <w:bCs/>
                <w:sz w:val="24"/>
                <w:szCs w:val="24"/>
              </w:rPr>
            </w:pPr>
            <w:r>
              <w:rPr>
                <w:rFonts w:ascii="Humnst777LtPL" w:hAnsi="Humnst777LtPL" w:cs="Calibri"/>
                <w:bCs/>
                <w:sz w:val="24"/>
                <w:szCs w:val="24"/>
              </w:rPr>
              <w:t xml:space="preserve">„Ogólnopolski Program profilaktyki Nowotworów Skóry – czynniki ryzyka, profilaktyka, ścieżka pacjenta w Programie” - dr n. med. Wiktor Soroko, </w:t>
            </w:r>
            <w:r w:rsidRPr="009502CF">
              <w:rPr>
                <w:rFonts w:ascii="Humnst777LtPL" w:hAnsi="Humnst777LtPL" w:cs="Calibri"/>
                <w:bCs/>
                <w:sz w:val="24"/>
                <w:szCs w:val="24"/>
              </w:rPr>
              <w:t>dr n. med. Agnieszka Dyzmann-Sroka</w:t>
            </w:r>
            <w:r>
              <w:rPr>
                <w:rFonts w:ascii="Humnst777LtPL" w:hAnsi="Humnst777LtPL" w:cs="Calibri"/>
                <w:bCs/>
                <w:sz w:val="24"/>
                <w:szCs w:val="24"/>
              </w:rPr>
              <w:t xml:space="preserve">, </w:t>
            </w:r>
            <w:r w:rsidRPr="009502CF">
              <w:rPr>
                <w:rFonts w:ascii="Humnst777LtPL" w:hAnsi="Humnst777LtPL" w:cs="Calibri"/>
                <w:b/>
                <w:bCs/>
                <w:sz w:val="24"/>
                <w:szCs w:val="24"/>
                <w:u w:val="single"/>
              </w:rPr>
              <w:t>mgr Agnieszka Jędrzejczak</w:t>
            </w:r>
          </w:p>
        </w:tc>
      </w:tr>
      <w:tr w:rsidR="009502CF" w:rsidTr="000269F3">
        <w:tc>
          <w:tcPr>
            <w:tcW w:w="1843" w:type="dxa"/>
          </w:tcPr>
          <w:p w:rsidR="009502CF" w:rsidRDefault="009502CF" w:rsidP="000269F3">
            <w:pPr>
              <w:spacing w:line="360" w:lineRule="auto"/>
              <w:rPr>
                <w:rFonts w:ascii="Humnst777LtPL" w:hAnsi="Humnst777LtPL" w:cs="Calibri"/>
                <w:bCs/>
                <w:sz w:val="24"/>
                <w:szCs w:val="24"/>
              </w:rPr>
            </w:pPr>
            <w:r>
              <w:rPr>
                <w:rFonts w:ascii="Humnst777LtPL" w:hAnsi="Humnst777LtPL" w:cs="Calibri"/>
                <w:bCs/>
                <w:sz w:val="24"/>
                <w:szCs w:val="24"/>
              </w:rPr>
              <w:t>11:05-11:50</w:t>
            </w:r>
          </w:p>
        </w:tc>
        <w:tc>
          <w:tcPr>
            <w:tcW w:w="8359" w:type="dxa"/>
          </w:tcPr>
          <w:p w:rsidR="009502CF" w:rsidRDefault="009502CF" w:rsidP="000269F3">
            <w:pPr>
              <w:spacing w:line="360" w:lineRule="auto"/>
              <w:rPr>
                <w:rFonts w:ascii="Humnst777LtPL" w:hAnsi="Humnst777LtPL" w:cs="Calibri"/>
                <w:bCs/>
                <w:sz w:val="24"/>
                <w:szCs w:val="24"/>
              </w:rPr>
            </w:pPr>
            <w:r>
              <w:rPr>
                <w:rFonts w:ascii="Humnst777LtPL" w:hAnsi="Humnst777LtPL" w:cs="Calibri"/>
                <w:bCs/>
                <w:sz w:val="24"/>
                <w:szCs w:val="24"/>
              </w:rPr>
              <w:t xml:space="preserve">„ABCDE samokontroli znamion” - </w:t>
            </w:r>
            <w:r w:rsidRPr="009502CF">
              <w:rPr>
                <w:rFonts w:ascii="Humnst777LtPL" w:hAnsi="Humnst777LtPL" w:cs="Calibri"/>
                <w:b/>
                <w:bCs/>
                <w:sz w:val="24"/>
                <w:szCs w:val="24"/>
                <w:u w:val="single"/>
              </w:rPr>
              <w:t>dr n. med. Wiktor Soroko</w:t>
            </w:r>
            <w:r>
              <w:rPr>
                <w:rFonts w:ascii="Humnst777LtPL" w:hAnsi="Humnst777LtPL" w:cs="Calibri"/>
                <w:bCs/>
                <w:sz w:val="24"/>
                <w:szCs w:val="24"/>
              </w:rPr>
              <w:t>, mgr Agnieszka Jędrzejczak</w:t>
            </w:r>
          </w:p>
        </w:tc>
      </w:tr>
      <w:tr w:rsidR="009502CF" w:rsidTr="000269F3">
        <w:tc>
          <w:tcPr>
            <w:tcW w:w="1843" w:type="dxa"/>
          </w:tcPr>
          <w:p w:rsidR="009502CF" w:rsidRDefault="009502CF" w:rsidP="000269F3">
            <w:pPr>
              <w:spacing w:line="360" w:lineRule="auto"/>
              <w:rPr>
                <w:rFonts w:ascii="Humnst777LtPL" w:hAnsi="Humnst777LtPL" w:cs="Calibri"/>
                <w:bCs/>
                <w:sz w:val="24"/>
                <w:szCs w:val="24"/>
              </w:rPr>
            </w:pPr>
            <w:r>
              <w:rPr>
                <w:rFonts w:ascii="Humnst777LtPL" w:hAnsi="Humnst777LtPL" w:cs="Calibri"/>
                <w:bCs/>
                <w:sz w:val="24"/>
                <w:szCs w:val="24"/>
              </w:rPr>
              <w:t>11:50-12:20</w:t>
            </w:r>
          </w:p>
        </w:tc>
        <w:tc>
          <w:tcPr>
            <w:tcW w:w="8359" w:type="dxa"/>
          </w:tcPr>
          <w:p w:rsidR="009502CF" w:rsidRDefault="009502CF" w:rsidP="000269F3">
            <w:pPr>
              <w:spacing w:line="360" w:lineRule="auto"/>
              <w:rPr>
                <w:rFonts w:ascii="Humnst777LtPL" w:hAnsi="Humnst777LtPL" w:cs="Calibri"/>
                <w:bCs/>
                <w:sz w:val="24"/>
                <w:szCs w:val="24"/>
              </w:rPr>
            </w:pPr>
            <w:r>
              <w:rPr>
                <w:rFonts w:ascii="Humnst777LtPL" w:hAnsi="Humnst777LtPL" w:cs="Calibri"/>
                <w:bCs/>
                <w:sz w:val="24"/>
                <w:szCs w:val="24"/>
              </w:rPr>
              <w:t xml:space="preserve">„Diagnoza rak skóry i co dalej?” - </w:t>
            </w:r>
            <w:r w:rsidRPr="009502CF">
              <w:rPr>
                <w:rFonts w:ascii="Humnst777LtPL" w:hAnsi="Humnst777LtPL" w:cs="Calibri"/>
                <w:b/>
                <w:bCs/>
                <w:sz w:val="24"/>
                <w:szCs w:val="24"/>
                <w:u w:val="single"/>
              </w:rPr>
              <w:t>dr n. med. Wiktor Soroko</w:t>
            </w:r>
          </w:p>
        </w:tc>
      </w:tr>
      <w:tr w:rsidR="009502CF" w:rsidTr="000269F3">
        <w:tc>
          <w:tcPr>
            <w:tcW w:w="1843" w:type="dxa"/>
          </w:tcPr>
          <w:p w:rsidR="009502CF" w:rsidRDefault="009502CF" w:rsidP="000269F3">
            <w:pPr>
              <w:spacing w:line="360" w:lineRule="auto"/>
              <w:rPr>
                <w:rFonts w:ascii="Humnst777LtPL" w:hAnsi="Humnst777LtPL" w:cs="Calibri"/>
                <w:bCs/>
                <w:sz w:val="24"/>
                <w:szCs w:val="24"/>
              </w:rPr>
            </w:pPr>
            <w:r>
              <w:rPr>
                <w:rFonts w:ascii="Humnst777LtPL" w:hAnsi="Humnst777LtPL" w:cs="Calibri"/>
                <w:bCs/>
                <w:sz w:val="24"/>
                <w:szCs w:val="24"/>
              </w:rPr>
              <w:t>12:20-12:30</w:t>
            </w:r>
          </w:p>
        </w:tc>
        <w:tc>
          <w:tcPr>
            <w:tcW w:w="8359" w:type="dxa"/>
          </w:tcPr>
          <w:p w:rsidR="009502CF" w:rsidRPr="000C4E4A" w:rsidRDefault="000C4E4A" w:rsidP="000C4E4A">
            <w:pPr>
              <w:spacing w:line="360" w:lineRule="auto"/>
              <w:rPr>
                <w:rFonts w:ascii="Humnst777LtPL" w:hAnsi="Humnst777LtPL" w:cs="Calibri"/>
                <w:b/>
                <w:bCs/>
                <w:smallCaps/>
                <w:sz w:val="24"/>
                <w:szCs w:val="24"/>
              </w:rPr>
            </w:pPr>
            <w:r w:rsidRPr="000C4E4A">
              <w:rPr>
                <w:rFonts w:ascii="Humnst777LtPL" w:hAnsi="Humnst777LtPL" w:cs="Calibri"/>
                <w:b/>
                <w:bCs/>
                <w:smallCaps/>
                <w:sz w:val="28"/>
                <w:szCs w:val="24"/>
              </w:rPr>
              <w:t>przerwa</w:t>
            </w:r>
            <w:r>
              <w:rPr>
                <w:rFonts w:ascii="Humnst777LtPL" w:hAnsi="Humnst777LtPL" w:cs="Calibri"/>
                <w:b/>
                <w:bCs/>
                <w:smallCaps/>
                <w:sz w:val="28"/>
                <w:szCs w:val="24"/>
              </w:rPr>
              <w:t>/zimny bufet</w:t>
            </w:r>
          </w:p>
        </w:tc>
      </w:tr>
      <w:tr w:rsidR="009502CF" w:rsidTr="000269F3">
        <w:tc>
          <w:tcPr>
            <w:tcW w:w="1843" w:type="dxa"/>
          </w:tcPr>
          <w:p w:rsidR="009502CF" w:rsidRDefault="009502CF" w:rsidP="000269F3">
            <w:pPr>
              <w:spacing w:line="360" w:lineRule="auto"/>
              <w:rPr>
                <w:rFonts w:ascii="Humnst777LtPL" w:hAnsi="Humnst777LtPL" w:cs="Calibri"/>
                <w:bCs/>
                <w:sz w:val="24"/>
                <w:szCs w:val="24"/>
              </w:rPr>
            </w:pPr>
            <w:r>
              <w:rPr>
                <w:rFonts w:ascii="Humnst777LtPL" w:hAnsi="Humnst777LtPL" w:cs="Calibri"/>
                <w:bCs/>
                <w:sz w:val="24"/>
                <w:szCs w:val="24"/>
              </w:rPr>
              <w:t>12:30-13:15</w:t>
            </w:r>
          </w:p>
        </w:tc>
        <w:tc>
          <w:tcPr>
            <w:tcW w:w="8359" w:type="dxa"/>
          </w:tcPr>
          <w:p w:rsidR="009502CF" w:rsidRDefault="009502CF" w:rsidP="000269F3">
            <w:pPr>
              <w:spacing w:line="360" w:lineRule="auto"/>
              <w:rPr>
                <w:rFonts w:ascii="Humnst777LtPL" w:hAnsi="Humnst777LtPL" w:cs="Calibri"/>
                <w:bCs/>
                <w:sz w:val="24"/>
                <w:szCs w:val="24"/>
              </w:rPr>
            </w:pPr>
            <w:r>
              <w:rPr>
                <w:rFonts w:ascii="Humnst777LtPL" w:hAnsi="Humnst777LtPL" w:cs="Calibri"/>
                <w:bCs/>
                <w:sz w:val="24"/>
                <w:szCs w:val="24"/>
              </w:rPr>
              <w:t xml:space="preserve">„Rola lekarza POZ w profilaktyce pierwotnej i wtórnej nowotworów złośliwych oraz opiece po leczeniu” – </w:t>
            </w:r>
            <w:r w:rsidRPr="009502CF">
              <w:rPr>
                <w:rFonts w:ascii="Humnst777LtPL" w:hAnsi="Humnst777LtPL" w:cs="Calibri"/>
                <w:b/>
                <w:bCs/>
                <w:sz w:val="24"/>
                <w:szCs w:val="24"/>
                <w:u w:val="single"/>
              </w:rPr>
              <w:t>lek. med. Violetta Fiedler-Łopusiewicz</w:t>
            </w:r>
            <w:r w:rsidR="00686541">
              <w:rPr>
                <w:rFonts w:ascii="Humnst777LtPL" w:hAnsi="Humnst777LtPL" w:cs="Calibri"/>
                <w:b/>
                <w:bCs/>
                <w:sz w:val="24"/>
                <w:szCs w:val="24"/>
                <w:u w:val="single"/>
              </w:rPr>
              <w:t>, Renata Grabowska</w:t>
            </w:r>
          </w:p>
        </w:tc>
      </w:tr>
      <w:tr w:rsidR="009502CF" w:rsidTr="000269F3">
        <w:tc>
          <w:tcPr>
            <w:tcW w:w="1843" w:type="dxa"/>
          </w:tcPr>
          <w:p w:rsidR="009502CF" w:rsidRDefault="009502CF" w:rsidP="000269F3">
            <w:pPr>
              <w:spacing w:line="360" w:lineRule="auto"/>
              <w:rPr>
                <w:rFonts w:ascii="Humnst777LtPL" w:hAnsi="Humnst777LtPL" w:cs="Calibri"/>
                <w:bCs/>
                <w:sz w:val="24"/>
                <w:szCs w:val="24"/>
              </w:rPr>
            </w:pPr>
            <w:r>
              <w:rPr>
                <w:rFonts w:ascii="Humnst777LtPL" w:hAnsi="Humnst777LtPL" w:cs="Calibri"/>
                <w:bCs/>
                <w:sz w:val="24"/>
                <w:szCs w:val="24"/>
              </w:rPr>
              <w:t>13:15-14:00</w:t>
            </w:r>
          </w:p>
        </w:tc>
        <w:tc>
          <w:tcPr>
            <w:tcW w:w="8359" w:type="dxa"/>
          </w:tcPr>
          <w:p w:rsidR="009502CF" w:rsidRDefault="009502CF" w:rsidP="000269F3">
            <w:pPr>
              <w:spacing w:line="360" w:lineRule="auto"/>
              <w:rPr>
                <w:rFonts w:ascii="Humnst777LtPL" w:hAnsi="Humnst777LtPL" w:cs="Calibri"/>
                <w:bCs/>
                <w:sz w:val="24"/>
                <w:szCs w:val="24"/>
              </w:rPr>
            </w:pPr>
            <w:r>
              <w:rPr>
                <w:rFonts w:ascii="Humnst777LtPL" w:hAnsi="Humnst777LtPL" w:cs="Calibri"/>
                <w:bCs/>
                <w:sz w:val="24"/>
                <w:szCs w:val="24"/>
              </w:rPr>
              <w:t xml:space="preserve">„Rola i zadania organizacji pozarządowych reprezentujących interesy pacjentów na przykładzie Stowarzyszenia Chorych na Czerniaka” – </w:t>
            </w:r>
            <w:r w:rsidRPr="009502CF">
              <w:rPr>
                <w:rFonts w:ascii="Humnst777LtPL" w:hAnsi="Humnst777LtPL" w:cs="Calibri"/>
                <w:b/>
                <w:bCs/>
                <w:sz w:val="24"/>
                <w:szCs w:val="24"/>
                <w:u w:val="single"/>
              </w:rPr>
              <w:t xml:space="preserve">Mirosława </w:t>
            </w:r>
            <w:proofErr w:type="spellStart"/>
            <w:r w:rsidRPr="009502CF">
              <w:rPr>
                <w:rFonts w:ascii="Humnst777LtPL" w:hAnsi="Humnst777LtPL" w:cs="Calibri"/>
                <w:b/>
                <w:bCs/>
                <w:sz w:val="24"/>
                <w:szCs w:val="24"/>
                <w:u w:val="single"/>
              </w:rPr>
              <w:t>Skitek</w:t>
            </w:r>
            <w:proofErr w:type="spellEnd"/>
          </w:p>
        </w:tc>
      </w:tr>
      <w:tr w:rsidR="009502CF" w:rsidTr="000269F3">
        <w:tc>
          <w:tcPr>
            <w:tcW w:w="1843" w:type="dxa"/>
          </w:tcPr>
          <w:p w:rsidR="009502CF" w:rsidRDefault="009502CF" w:rsidP="000269F3">
            <w:pPr>
              <w:spacing w:line="360" w:lineRule="auto"/>
              <w:rPr>
                <w:rFonts w:ascii="Humnst777LtPL" w:hAnsi="Humnst777LtPL" w:cs="Calibri"/>
                <w:bCs/>
                <w:sz w:val="24"/>
                <w:szCs w:val="24"/>
              </w:rPr>
            </w:pPr>
            <w:r>
              <w:rPr>
                <w:rFonts w:ascii="Humnst777LtPL" w:hAnsi="Humnst777LtPL" w:cs="Calibri"/>
                <w:bCs/>
                <w:sz w:val="24"/>
                <w:szCs w:val="24"/>
              </w:rPr>
              <w:t>14:00-14:10</w:t>
            </w:r>
          </w:p>
        </w:tc>
        <w:tc>
          <w:tcPr>
            <w:tcW w:w="8359" w:type="dxa"/>
          </w:tcPr>
          <w:p w:rsidR="009502CF" w:rsidRDefault="009502CF" w:rsidP="000269F3">
            <w:pPr>
              <w:spacing w:line="360" w:lineRule="auto"/>
              <w:rPr>
                <w:rFonts w:ascii="Humnst777LtPL" w:hAnsi="Humnst777LtPL" w:cs="Calibri"/>
                <w:bCs/>
                <w:sz w:val="24"/>
                <w:szCs w:val="24"/>
              </w:rPr>
            </w:pPr>
            <w:r>
              <w:rPr>
                <w:rFonts w:ascii="Humnst777LtPL" w:hAnsi="Humnst777LtPL" w:cs="Calibri"/>
                <w:bCs/>
                <w:sz w:val="24"/>
                <w:szCs w:val="24"/>
              </w:rPr>
              <w:t>Podsumowanie i zakończenie Konferencji</w:t>
            </w:r>
          </w:p>
        </w:tc>
      </w:tr>
    </w:tbl>
    <w:p w:rsidR="009502CF" w:rsidRPr="00477227" w:rsidRDefault="009502CF" w:rsidP="009502CF">
      <w:pPr>
        <w:rPr>
          <w:rFonts w:ascii="Humnst777LtPL" w:hAnsi="Humnst777LtPL" w:cs="Calibri"/>
          <w:bCs/>
          <w:sz w:val="24"/>
          <w:szCs w:val="24"/>
        </w:rPr>
      </w:pPr>
    </w:p>
    <w:p w:rsidR="003C5D5F" w:rsidRDefault="000A67E6"/>
    <w:sectPr w:rsidR="003C5D5F" w:rsidSect="00FD1931">
      <w:pgSz w:w="11906" w:h="16838"/>
      <w:pgMar w:top="1418" w:right="1418" w:bottom="1135" w:left="3289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umnst777LtPL">
    <w:altName w:val="Courier New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92FC1"/>
    <w:multiLevelType w:val="hybridMultilevel"/>
    <w:tmpl w:val="4D0AE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2CF"/>
    <w:rsid w:val="000A67E6"/>
    <w:rsid w:val="000C4E4A"/>
    <w:rsid w:val="00172766"/>
    <w:rsid w:val="003A5C11"/>
    <w:rsid w:val="00686541"/>
    <w:rsid w:val="009502CF"/>
    <w:rsid w:val="00DC7C18"/>
    <w:rsid w:val="00F6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0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50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502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0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50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50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WCO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jedrzejczak.a</dc:creator>
  <cp:lastModifiedBy>Użytkownik systemu Windows</cp:lastModifiedBy>
  <cp:revision>5</cp:revision>
  <dcterms:created xsi:type="dcterms:W3CDTF">2019-08-29T08:30:00Z</dcterms:created>
  <dcterms:modified xsi:type="dcterms:W3CDTF">2019-09-04T06:44:00Z</dcterms:modified>
</cp:coreProperties>
</file>